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6F" w:rsidRDefault="00E47C50" w:rsidP="007350F0">
      <w:pPr>
        <w:pStyle w:val="1"/>
        <w:jc w:val="center"/>
        <w:rPr>
          <w:rFonts w:eastAsia="Times New Roman"/>
          <w:lang w:eastAsia="ru-RU"/>
        </w:rPr>
      </w:pPr>
      <w:r w:rsidRPr="00EB30A2">
        <w:rPr>
          <w:rFonts w:eastAsia="Times New Roman"/>
          <w:lang w:eastAsia="ru-RU"/>
        </w:rPr>
        <w:t>Сведения о реализуемых требов</w:t>
      </w:r>
      <w:bookmarkStart w:id="0" w:name="_GoBack"/>
      <w:bookmarkEnd w:id="0"/>
      <w:r w:rsidRPr="00EB30A2">
        <w:rPr>
          <w:rFonts w:eastAsia="Times New Roman"/>
          <w:lang w:eastAsia="ru-RU"/>
        </w:rPr>
        <w:t>аниях к защите персональных данных</w:t>
      </w:r>
      <w:r w:rsidR="00CF2DCB">
        <w:rPr>
          <w:rFonts w:eastAsia="Times New Roman"/>
          <w:lang w:eastAsia="ru-RU"/>
        </w:rPr>
        <w:t xml:space="preserve"> в ГБУ РО РОКГВВ</w:t>
      </w:r>
    </w:p>
    <w:p w:rsidR="00201C75" w:rsidRPr="00201C75" w:rsidRDefault="00CF2DCB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="00201C75" w:rsidRPr="00201C75">
        <w:rPr>
          <w:rFonts w:eastAsia="Times New Roman" w:cs="Times New Roman"/>
          <w:color w:val="000000"/>
          <w:szCs w:val="28"/>
          <w:lang w:eastAsia="ru-RU"/>
        </w:rPr>
        <w:t>еализ</w:t>
      </w:r>
      <w:r>
        <w:rPr>
          <w:rFonts w:eastAsia="Times New Roman" w:cs="Times New Roman"/>
          <w:color w:val="000000"/>
          <w:szCs w:val="28"/>
          <w:lang w:eastAsia="ru-RU"/>
        </w:rPr>
        <w:t>уются</w:t>
      </w:r>
      <w:r w:rsidR="00201C75" w:rsidRPr="00201C75">
        <w:rPr>
          <w:rFonts w:eastAsia="Times New Roman" w:cs="Times New Roman"/>
          <w:color w:val="000000"/>
          <w:szCs w:val="28"/>
          <w:lang w:eastAsia="ru-RU"/>
        </w:rPr>
        <w:t xml:space="preserve"> следующие требования законодательства РФ в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201C75" w:rsidRPr="00201C75">
        <w:rPr>
          <w:rFonts w:eastAsia="Times New Roman" w:cs="Times New Roman"/>
          <w:color w:val="000000"/>
          <w:szCs w:val="28"/>
          <w:lang w:eastAsia="ru-RU"/>
        </w:rPr>
        <w:t xml:space="preserve">области персональных данных: </w:t>
      </w:r>
    </w:p>
    <w:p w:rsidR="00201C75" w:rsidRPr="00EB30A2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о соблюдении конфиденциальности персональных данных;</w:t>
      </w:r>
    </w:p>
    <w:p w:rsidR="00201C75" w:rsidRPr="00EB30A2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об обеспечении реализации субъектом персональных данных своих прав, включая право на доступ к информации;</w:t>
      </w:r>
    </w:p>
    <w:p w:rsidR="00201C75" w:rsidRPr="00EB30A2" w:rsidRDefault="00201C75" w:rsidP="00FF006F">
      <w:pPr>
        <w:numPr>
          <w:ilvl w:val="0"/>
          <w:numId w:val="1"/>
        </w:numPr>
        <w:tabs>
          <w:tab w:val="clear" w:pos="720"/>
        </w:tabs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об обеспечении точности персональных данных, а</w:t>
      </w:r>
      <w:r w:rsidR="00B15EDD">
        <w:rPr>
          <w:rFonts w:cs="Times New Roman"/>
          <w:szCs w:val="28"/>
        </w:rPr>
        <w:t> </w:t>
      </w:r>
      <w:r w:rsidRPr="00EB30A2">
        <w:rPr>
          <w:rFonts w:cs="Times New Roman"/>
          <w:szCs w:val="28"/>
        </w:rPr>
        <w:t>в</w:t>
      </w:r>
      <w:r w:rsidR="00B15EDD">
        <w:rPr>
          <w:rFonts w:cs="Times New Roman"/>
          <w:szCs w:val="28"/>
        </w:rPr>
        <w:t> </w:t>
      </w:r>
      <w:r w:rsidRPr="00EB30A2">
        <w:rPr>
          <w:rFonts w:cs="Times New Roman"/>
          <w:szCs w:val="28"/>
        </w:rPr>
        <w:t>необходимых случаях</w:t>
      </w:r>
      <w:r w:rsidR="00B15EDD">
        <w:rPr>
          <w:rFonts w:cs="Times New Roman"/>
          <w:szCs w:val="28"/>
        </w:rPr>
        <w:t xml:space="preserve"> </w:t>
      </w:r>
      <w:r w:rsidRPr="00EB30A2">
        <w:rPr>
          <w:rFonts w:cs="Times New Roman"/>
          <w:szCs w:val="28"/>
        </w:rPr>
        <w:t>и актуальности по отношению к целям обработки</w:t>
      </w:r>
      <w:r w:rsidR="00B15EDD">
        <w:rPr>
          <w:rFonts w:cs="Times New Roman"/>
          <w:szCs w:val="28"/>
        </w:rPr>
        <w:t xml:space="preserve"> </w:t>
      </w:r>
      <w:r w:rsidRPr="00EB30A2">
        <w:rPr>
          <w:rFonts w:cs="Times New Roman"/>
          <w:szCs w:val="28"/>
        </w:rPr>
        <w:t>персональных данных (с принятием (обеспечением принятия) мер по удалению или уточнению неполных или неточных данных);</w:t>
      </w:r>
    </w:p>
    <w:p w:rsidR="00201C75" w:rsidRPr="00EB30A2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к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</w:t>
      </w:r>
      <w:r w:rsidR="00B15EDD">
        <w:rPr>
          <w:rFonts w:cs="Times New Roman"/>
          <w:szCs w:val="28"/>
        </w:rPr>
        <w:t xml:space="preserve"> </w:t>
      </w:r>
      <w:r w:rsidRPr="00EB30A2">
        <w:rPr>
          <w:rFonts w:cs="Times New Roman"/>
          <w:szCs w:val="28"/>
        </w:rPr>
        <w:t>персональных данных, а</w:t>
      </w:r>
      <w:r w:rsidR="00B15EDD">
        <w:rPr>
          <w:rFonts w:cs="Times New Roman"/>
          <w:szCs w:val="28"/>
        </w:rPr>
        <w:t> </w:t>
      </w:r>
      <w:r w:rsidRPr="00EB30A2">
        <w:rPr>
          <w:rFonts w:cs="Times New Roman"/>
          <w:szCs w:val="28"/>
        </w:rPr>
        <w:t>также от иных неправомерных действий в отношении персональных данных;</w:t>
      </w:r>
    </w:p>
    <w:p w:rsidR="00201C75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иные требования законодательства РФ.</w:t>
      </w:r>
    </w:p>
    <w:p w:rsidR="003C6DEF" w:rsidRDefault="00CF2DCB" w:rsidP="00FF006F">
      <w:pPr>
        <w:pStyle w:val="a5"/>
        <w:numPr>
          <w:ilvl w:val="0"/>
          <w:numId w:val="3"/>
        </w:numPr>
        <w:ind w:left="28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ГБУ РО РОКГВВ</w:t>
      </w:r>
      <w:r w:rsidR="00201C75">
        <w:rPr>
          <w:rFonts w:cs="Times New Roman"/>
          <w:szCs w:val="28"/>
        </w:rPr>
        <w:t xml:space="preserve"> </w:t>
      </w:r>
      <w:r w:rsidR="00201C75" w:rsidRPr="00EB30A2">
        <w:rPr>
          <w:rFonts w:cs="Times New Roman"/>
          <w:szCs w:val="28"/>
        </w:rPr>
        <w:t xml:space="preserve">самостоятельно определяет </w:t>
      </w:r>
      <w:proofErr w:type="gramStart"/>
      <w:r w:rsidR="00201C75" w:rsidRPr="00EB30A2">
        <w:rPr>
          <w:rFonts w:cs="Times New Roman"/>
          <w:szCs w:val="28"/>
        </w:rPr>
        <w:t>состав</w:t>
      </w:r>
      <w:proofErr w:type="gramEnd"/>
      <w:r w:rsidR="00201C75" w:rsidRPr="00EB30A2">
        <w:rPr>
          <w:rFonts w:cs="Times New Roman"/>
          <w:szCs w:val="28"/>
        </w:rPr>
        <w:t xml:space="preserve"> и перечень мер, необходимых и достаточных для обеспечения выполнения обязанностей, предусмотренных законодательством в области персональных данных</w:t>
      </w:r>
      <w:r w:rsidR="00201C75">
        <w:rPr>
          <w:rFonts w:cs="Times New Roman"/>
          <w:szCs w:val="28"/>
        </w:rPr>
        <w:t xml:space="preserve"> (</w:t>
      </w:r>
      <w:r w:rsidR="00201C75" w:rsidRPr="00EB30A2">
        <w:rPr>
          <w:rFonts w:cs="Times New Roman"/>
          <w:szCs w:val="28"/>
        </w:rPr>
        <w:t xml:space="preserve">ч.1 ст. 18.1 </w:t>
      </w:r>
      <w:r w:rsidR="00201C75" w:rsidRPr="00211A74">
        <w:rPr>
          <w:rFonts w:cs="Times New Roman"/>
          <w:szCs w:val="28"/>
        </w:rPr>
        <w:t>Федерального закона от 27.07.2006</w:t>
      </w:r>
      <w:r w:rsidR="00B15EDD">
        <w:rPr>
          <w:rFonts w:cs="Times New Roman"/>
          <w:szCs w:val="28"/>
        </w:rPr>
        <w:t xml:space="preserve"> </w:t>
      </w:r>
      <w:r w:rsidR="00201C75" w:rsidRPr="00211A74">
        <w:rPr>
          <w:rFonts w:cs="Times New Roman"/>
          <w:szCs w:val="28"/>
        </w:rPr>
        <w:t xml:space="preserve">№ 152-ФЗ </w:t>
      </w:r>
      <w:r w:rsidR="00B15EDD">
        <w:rPr>
          <w:rFonts w:cs="Times New Roman"/>
          <w:szCs w:val="28"/>
        </w:rPr>
        <w:t>«</w:t>
      </w:r>
      <w:r w:rsidR="00201C75" w:rsidRPr="00211A74">
        <w:rPr>
          <w:rFonts w:cs="Times New Roman"/>
          <w:szCs w:val="28"/>
        </w:rPr>
        <w:t>О персональных данных</w:t>
      </w:r>
      <w:r w:rsidR="00B15EDD">
        <w:rPr>
          <w:rFonts w:cs="Times New Roman"/>
          <w:szCs w:val="28"/>
        </w:rPr>
        <w:t>»</w:t>
      </w:r>
      <w:r w:rsidR="00201C75">
        <w:rPr>
          <w:rFonts w:cs="Times New Roman"/>
          <w:szCs w:val="28"/>
        </w:rPr>
        <w:t>)</w:t>
      </w:r>
      <w:r w:rsidR="00201C75" w:rsidRPr="00EB30A2">
        <w:rPr>
          <w:rFonts w:cs="Times New Roman"/>
          <w:szCs w:val="28"/>
        </w:rPr>
        <w:t xml:space="preserve">. </w:t>
      </w:r>
    </w:p>
    <w:p w:rsidR="003C6DEF" w:rsidRDefault="00201C75" w:rsidP="00FF006F">
      <w:pPr>
        <w:pStyle w:val="a5"/>
        <w:numPr>
          <w:ilvl w:val="0"/>
          <w:numId w:val="3"/>
        </w:numPr>
        <w:ind w:left="284" w:firstLine="567"/>
        <w:rPr>
          <w:rFonts w:cs="Times New Roman"/>
          <w:szCs w:val="28"/>
        </w:rPr>
      </w:pPr>
      <w:r w:rsidRPr="00FF006F">
        <w:rPr>
          <w:rFonts w:cs="Times New Roman"/>
          <w:szCs w:val="28"/>
        </w:rPr>
        <w:t xml:space="preserve">В </w:t>
      </w:r>
      <w:r w:rsidR="003C6DEF" w:rsidRPr="00FF006F">
        <w:rPr>
          <w:rFonts w:cs="Times New Roman"/>
          <w:szCs w:val="28"/>
        </w:rPr>
        <w:t xml:space="preserve">целях исполнения требований </w:t>
      </w:r>
      <w:r w:rsidR="003C6DEF" w:rsidRPr="00FF006F">
        <w:rPr>
          <w:rFonts w:eastAsia="Times New Roman" w:cs="Times New Roman"/>
          <w:color w:val="000000"/>
          <w:szCs w:val="28"/>
          <w:lang w:eastAsia="ru-RU"/>
        </w:rPr>
        <w:t>законодательства РФ в области персональных данных</w:t>
      </w:r>
      <w:r w:rsidR="00CF2DCB">
        <w:rPr>
          <w:rFonts w:cs="Times New Roman"/>
          <w:szCs w:val="28"/>
        </w:rPr>
        <w:t>,</w:t>
      </w:r>
      <w:r w:rsidR="003C6DEF" w:rsidRPr="00FF006F">
        <w:rPr>
          <w:rFonts w:cs="Times New Roman"/>
          <w:szCs w:val="28"/>
        </w:rPr>
        <w:t xml:space="preserve"> разработано и применяется </w:t>
      </w:r>
      <w:r w:rsidR="00FF006F" w:rsidRPr="00FF006F">
        <w:rPr>
          <w:rFonts w:cs="Times New Roman"/>
          <w:bCs/>
          <w:szCs w:val="28"/>
        </w:rPr>
        <w:t>Положени</w:t>
      </w:r>
      <w:r w:rsidR="00FF006F">
        <w:rPr>
          <w:rFonts w:cs="Times New Roman"/>
          <w:bCs/>
          <w:szCs w:val="28"/>
        </w:rPr>
        <w:t>е</w:t>
      </w:r>
      <w:r w:rsidR="00FF006F" w:rsidRPr="00FF006F">
        <w:rPr>
          <w:rFonts w:cs="Times New Roman"/>
          <w:bCs/>
          <w:szCs w:val="28"/>
        </w:rPr>
        <w:t xml:space="preserve"> о</w:t>
      </w:r>
      <w:r w:rsidR="00B15EDD">
        <w:rPr>
          <w:rFonts w:cs="Times New Roman"/>
          <w:bCs/>
          <w:szCs w:val="28"/>
        </w:rPr>
        <w:t> </w:t>
      </w:r>
      <w:r w:rsidR="00FF006F" w:rsidRPr="00FF006F">
        <w:rPr>
          <w:rFonts w:cs="Times New Roman"/>
          <w:bCs/>
          <w:szCs w:val="28"/>
        </w:rPr>
        <w:t xml:space="preserve">политике в отношении обработки персональных </w:t>
      </w:r>
      <w:r w:rsidR="00FF006F" w:rsidRPr="00FF006F">
        <w:rPr>
          <w:rFonts w:cs="Times New Roman"/>
          <w:szCs w:val="28"/>
        </w:rPr>
        <w:t xml:space="preserve">данных, которое </w:t>
      </w:r>
      <w:r w:rsidR="003C6DEF" w:rsidRPr="00FF006F">
        <w:rPr>
          <w:rFonts w:cs="Times New Roman"/>
          <w:szCs w:val="28"/>
        </w:rPr>
        <w:t>является основополагающим локальным правовым актом, определяющ</w:t>
      </w:r>
      <w:r w:rsidR="00B15EDD">
        <w:rPr>
          <w:rFonts w:cs="Times New Roman"/>
          <w:szCs w:val="28"/>
        </w:rPr>
        <w:t>и</w:t>
      </w:r>
      <w:r w:rsidR="003C6DEF" w:rsidRPr="00FF006F">
        <w:rPr>
          <w:rFonts w:cs="Times New Roman"/>
          <w:szCs w:val="28"/>
        </w:rPr>
        <w:t>м основные направления деятельности в области обработки и</w:t>
      </w:r>
      <w:r w:rsidR="00B15EDD">
        <w:rPr>
          <w:rFonts w:cs="Times New Roman"/>
          <w:szCs w:val="28"/>
        </w:rPr>
        <w:t> </w:t>
      </w:r>
      <w:r w:rsidR="003C6DEF" w:rsidRPr="00FF006F">
        <w:rPr>
          <w:rFonts w:cs="Times New Roman"/>
          <w:szCs w:val="28"/>
        </w:rPr>
        <w:t>защиты персональных данных оператор</w:t>
      </w:r>
      <w:r w:rsidR="00CF2DCB">
        <w:rPr>
          <w:rFonts w:cs="Times New Roman"/>
          <w:szCs w:val="28"/>
        </w:rPr>
        <w:t>а</w:t>
      </w:r>
      <w:r w:rsidR="003C6DEF" w:rsidRPr="00FF006F">
        <w:rPr>
          <w:rFonts w:cs="Times New Roman"/>
          <w:szCs w:val="28"/>
        </w:rPr>
        <w:t>.</w:t>
      </w:r>
    </w:p>
    <w:p w:rsidR="00E47C50" w:rsidRDefault="00E47C50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Важнейшим условием реализации целей деятельности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</w:t>
      </w:r>
      <w:proofErr w:type="gramStart"/>
      <w:r w:rsidRPr="00EB30A2">
        <w:rPr>
          <w:rFonts w:eastAsia="Times New Roman" w:cs="Times New Roman"/>
          <w:color w:val="000000"/>
          <w:szCs w:val="28"/>
          <w:lang w:eastAsia="ru-RU"/>
        </w:rPr>
        <w:t>персональных</w:t>
      </w:r>
      <w:proofErr w:type="gramEnd"/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данных и сохранности носителей сведений, содержащих персональные данные на всех этапах работы с ними.</w:t>
      </w:r>
    </w:p>
    <w:p w:rsidR="00E47C50" w:rsidRDefault="00E47C50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EB30A2">
        <w:rPr>
          <w:rFonts w:eastAsia="Times New Roman" w:cs="Times New Roman"/>
          <w:color w:val="000000"/>
          <w:szCs w:val="28"/>
          <w:lang w:eastAsia="ru-RU"/>
        </w:rPr>
        <w:t>Созданные 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:rsidR="00E47C50" w:rsidRPr="00EB30A2" w:rsidRDefault="00CF2DCB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соответствии с действующим законодательством Российской Федерации разработан и введен в действие комплекс организационно-распорядительных</w:t>
      </w:r>
      <w:r w:rsidR="00605715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функциональных </w:t>
      </w:r>
      <w:r w:rsidR="00605715">
        <w:rPr>
          <w:rFonts w:eastAsia="Times New Roman" w:cs="Times New Roman"/>
          <w:color w:val="000000"/>
          <w:szCs w:val="28"/>
          <w:lang w:eastAsia="ru-RU"/>
        </w:rPr>
        <w:t>мер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, регламентирующих и обеспечивающих безопасность обрабатываемых персональных данных</w:t>
      </w:r>
      <w:r w:rsidR="0060571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E45E8" w:rsidRDefault="00CE45E8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н</w:t>
      </w:r>
      <w:r w:rsidRPr="00605715">
        <w:rPr>
          <w:rFonts w:cs="Times New Roman"/>
          <w:szCs w:val="28"/>
        </w:rPr>
        <w:t>азначены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ответственны</w:t>
      </w:r>
      <w:r>
        <w:rPr>
          <w:rFonts w:eastAsia="Times New Roman" w:cs="Times New Roman"/>
          <w:color w:val="000000"/>
          <w:szCs w:val="28"/>
          <w:lang w:eastAsia="ru-RU"/>
        </w:rPr>
        <w:t>е лица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за организацию и обеспечение безопасности персональных данных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350F0" w:rsidRDefault="007350F0" w:rsidP="007350F0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lastRenderedPageBreak/>
        <w:t>утвержден п</w:t>
      </w:r>
      <w:r w:rsidRPr="007350F0">
        <w:rPr>
          <w:rFonts w:cs="Times New Roman"/>
          <w:szCs w:val="28"/>
        </w:rPr>
        <w:t>орядок доступа в помещения</w:t>
      </w:r>
      <w:r>
        <w:rPr>
          <w:rFonts w:cs="Times New Roman"/>
          <w:szCs w:val="28"/>
        </w:rPr>
        <w:t>,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в которых осуществляется обработка и хранение носителей персональных данных</w:t>
      </w:r>
      <w:r w:rsidR="00605715">
        <w:rPr>
          <w:rFonts w:eastAsia="Times New Roman" w:cs="Times New Roman"/>
          <w:color w:val="000000"/>
          <w:szCs w:val="28"/>
          <w:lang w:eastAsia="ru-RU"/>
        </w:rPr>
        <w:t>;</w:t>
      </w:r>
      <w:r w:rsidRPr="007350F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47C50" w:rsidRPr="00EB30A2" w:rsidRDefault="00CE45E8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605715">
        <w:rPr>
          <w:rFonts w:cs="Times New Roman"/>
          <w:szCs w:val="28"/>
        </w:rPr>
        <w:t>установлен</w:t>
      </w:r>
      <w:r>
        <w:rPr>
          <w:rFonts w:cs="Times New Roman"/>
          <w:szCs w:val="28"/>
        </w:rPr>
        <w:t>ы</w:t>
      </w:r>
      <w:r w:rsidRPr="00605715">
        <w:rPr>
          <w:rFonts w:cs="Times New Roman"/>
          <w:szCs w:val="28"/>
        </w:rPr>
        <w:t xml:space="preserve"> правил</w:t>
      </w:r>
      <w:r>
        <w:rPr>
          <w:rFonts w:cs="Times New Roman"/>
          <w:szCs w:val="28"/>
        </w:rPr>
        <w:t>а</w:t>
      </w:r>
      <w:r w:rsidRPr="00605715">
        <w:rPr>
          <w:rFonts w:cs="Times New Roman"/>
          <w:szCs w:val="28"/>
        </w:rPr>
        <w:t xml:space="preserve"> доступа к персональным данным, обрабатываемым в информационн</w:t>
      </w:r>
      <w:r>
        <w:rPr>
          <w:rFonts w:cs="Times New Roman"/>
          <w:szCs w:val="28"/>
        </w:rPr>
        <w:t>ых</w:t>
      </w:r>
      <w:r w:rsidRPr="00605715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>ах</w:t>
      </w:r>
      <w:r w:rsidRPr="00605715">
        <w:rPr>
          <w:rFonts w:cs="Times New Roman"/>
          <w:szCs w:val="28"/>
        </w:rPr>
        <w:t xml:space="preserve"> персональных данных</w:t>
      </w:r>
      <w:r>
        <w:rPr>
          <w:rFonts w:cs="Times New Roman"/>
          <w:szCs w:val="28"/>
        </w:rPr>
        <w:t>;</w:t>
      </w:r>
    </w:p>
    <w:p w:rsidR="00E47C50" w:rsidRPr="00EB30A2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E47C50" w:rsidRPr="00605715">
        <w:rPr>
          <w:rFonts w:cs="Times New Roman"/>
          <w:szCs w:val="28"/>
        </w:rPr>
        <w:t>пределен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05715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п</w:t>
      </w:r>
      <w:r w:rsidR="00E47C50" w:rsidRPr="00605715">
        <w:rPr>
          <w:rFonts w:cs="Times New Roman"/>
          <w:szCs w:val="28"/>
        </w:rPr>
        <w:t>роведено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требованиями к защите персональных данных, документами, определяющими политику </w:t>
      </w:r>
      <w:r w:rsidR="00EB30A2">
        <w:rPr>
          <w:rFonts w:eastAsia="Times New Roman" w:cs="Times New Roman"/>
          <w:color w:val="000000"/>
          <w:szCs w:val="28"/>
          <w:lang w:eastAsia="ru-RU"/>
        </w:rPr>
        <w:t>ИПБ России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в отношении обработки персональных данных,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другими 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локальными актами по вопросам обработки персональных данных</w:t>
      </w:r>
      <w:r w:rsidR="00B15ED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CE45E8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осуществляется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</w:t>
      </w:r>
      <w:r w:rsidRPr="00CE45E8">
        <w:rPr>
          <w:rFonts w:cs="Times New Roman"/>
          <w:szCs w:val="28"/>
        </w:rPr>
        <w:t>соблюдение</w:t>
      </w:r>
      <w:r>
        <w:rPr>
          <w:rFonts w:cs="Times New Roman"/>
          <w:szCs w:val="28"/>
        </w:rPr>
        <w:t>м</w:t>
      </w:r>
      <w:r w:rsidRPr="00CE45E8">
        <w:rPr>
          <w:rFonts w:cs="Times New Roman"/>
          <w:szCs w:val="28"/>
        </w:rPr>
        <w:t xml:space="preserve"> работниками, допущенных к обработке персональных данных, требований, установленных законодательством РФ в области персональных данных, локальными нормативными актами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47C50" w:rsidRPr="00EB30A2" w:rsidRDefault="007350F0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ГБУ РО РОКГВВ</w:t>
      </w:r>
      <w:r w:rsidR="00EB30A2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редприн</w:t>
      </w:r>
      <w:r w:rsidR="00EB30A2">
        <w:rPr>
          <w:rFonts w:eastAsia="Times New Roman" w:cs="Times New Roman"/>
          <w:color w:val="000000"/>
          <w:szCs w:val="28"/>
          <w:lang w:eastAsia="ru-RU"/>
        </w:rPr>
        <w:t>имает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E47C50" w:rsidRPr="00EB30A2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ведена система разграничения доступа</w:t>
      </w:r>
      <w:r w:rsidR="00FF006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5715" w:rsidRPr="00605715">
        <w:rPr>
          <w:rFonts w:eastAsia="Times New Roman" w:cs="Times New Roman"/>
          <w:color w:val="000000"/>
          <w:szCs w:val="28"/>
          <w:lang w:eastAsia="ru-RU"/>
        </w:rPr>
        <w:t>работников к информации, содержащей персональные данные субъектов персональных данных, в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605715" w:rsidRPr="00605715">
        <w:rPr>
          <w:rFonts w:eastAsia="Times New Roman" w:cs="Times New Roman"/>
          <w:color w:val="000000"/>
          <w:szCs w:val="28"/>
          <w:lang w:eastAsia="ru-RU"/>
        </w:rPr>
        <w:t>соответствии с их должностными (функциональными) обязанностями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становлена защита от несанкционированного доступа к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автоматизированным рабочим местам, информационным се</w:t>
      </w:r>
      <w:r>
        <w:rPr>
          <w:rFonts w:eastAsia="Times New Roman" w:cs="Times New Roman"/>
          <w:color w:val="000000"/>
          <w:szCs w:val="28"/>
          <w:lang w:eastAsia="ru-RU"/>
        </w:rPr>
        <w:t>тям и базам персональных данных;</w:t>
      </w:r>
    </w:p>
    <w:p w:rsidR="00E47C50" w:rsidRPr="00EB30A2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становлена защита от вредоносного програм</w:t>
      </w:r>
      <w:r>
        <w:rPr>
          <w:rFonts w:eastAsia="Times New Roman" w:cs="Times New Roman"/>
          <w:color w:val="000000"/>
          <w:szCs w:val="28"/>
          <w:lang w:eastAsia="ru-RU"/>
        </w:rPr>
        <w:t>мно-математического воздействия</w:t>
      </w:r>
      <w:r w:rsidR="00954E48" w:rsidRPr="00954E48">
        <w:rPr>
          <w:rFonts w:eastAsia="Times New Roman" w:cs="Times New Roman"/>
          <w:color w:val="000000"/>
          <w:szCs w:val="28"/>
          <w:lang w:eastAsia="ru-RU"/>
        </w:rPr>
        <w:t xml:space="preserve"> (воздействи</w:t>
      </w:r>
      <w:r w:rsidR="00954E48">
        <w:rPr>
          <w:rFonts w:eastAsia="Times New Roman" w:cs="Times New Roman"/>
          <w:color w:val="000000"/>
          <w:szCs w:val="28"/>
          <w:lang w:eastAsia="ru-RU"/>
        </w:rPr>
        <w:t>я</w:t>
      </w:r>
      <w:r w:rsidR="00954E48" w:rsidRPr="00954E48">
        <w:rPr>
          <w:rFonts w:eastAsia="Times New Roman" w:cs="Times New Roman"/>
          <w:color w:val="000000"/>
          <w:szCs w:val="28"/>
          <w:lang w:eastAsia="ru-RU"/>
        </w:rPr>
        <w:t xml:space="preserve"> на компьютерные системы с помощью вредоносных программ)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E45E8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существляется регулярное резервное копировани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информации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баз данных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содержащих персональные данные </w:t>
      </w:r>
      <w:r w:rsidRPr="00605715">
        <w:rPr>
          <w:rFonts w:eastAsia="Times New Roman" w:cs="Times New Roman"/>
          <w:color w:val="000000"/>
          <w:szCs w:val="28"/>
          <w:lang w:eastAsia="ru-RU"/>
        </w:rPr>
        <w:t>субъектов персональных данных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E45E8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ередача информации </w:t>
      </w:r>
      <w:r w:rsidR="00B15EDD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C13C83" w:rsidRPr="00C13C83">
        <w:rPr>
          <w:rFonts w:eastAsia="Times New Roman" w:cs="Times New Roman"/>
          <w:color w:val="000000"/>
          <w:szCs w:val="28"/>
          <w:lang w:eastAsia="ru-RU"/>
        </w:rPr>
        <w:t>использованием информационно-телекоммуникационных сетей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осуществляется </w:t>
      </w:r>
      <w:r w:rsidR="00B15EDD">
        <w:rPr>
          <w:rFonts w:eastAsia="Times New Roman" w:cs="Times New Roman"/>
          <w:color w:val="000000"/>
          <w:szCs w:val="28"/>
          <w:lang w:eastAsia="ru-RU"/>
        </w:rPr>
        <w:t>при помощи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сре</w:t>
      </w:r>
      <w:proofErr w:type="gramStart"/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дств кр</w:t>
      </w:r>
      <w:proofErr w:type="gramEnd"/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иптографической защиты информации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01C75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рганизована система </w:t>
      </w:r>
      <w:proofErr w:type="gramStart"/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контроля за</w:t>
      </w:r>
      <w:proofErr w:type="gramEnd"/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порядком обработки персональных данных и обеспечения их безопасности</w:t>
      </w:r>
      <w:r w:rsidR="007350F0">
        <w:rPr>
          <w:rFonts w:eastAsia="Times New Roman" w:cs="Times New Roman"/>
          <w:color w:val="000000"/>
          <w:szCs w:val="28"/>
          <w:lang w:eastAsia="ru-RU"/>
        </w:rPr>
        <w:t>.</w:t>
      </w:r>
    </w:p>
    <w:sectPr w:rsidR="00201C75" w:rsidSect="00B15ED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AF3"/>
    <w:multiLevelType w:val="multilevel"/>
    <w:tmpl w:val="A84A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5D4E"/>
    <w:multiLevelType w:val="multilevel"/>
    <w:tmpl w:val="6936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13F9B"/>
    <w:multiLevelType w:val="multilevel"/>
    <w:tmpl w:val="B05E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0"/>
    <w:rsid w:val="0004732E"/>
    <w:rsid w:val="0016129B"/>
    <w:rsid w:val="00201C75"/>
    <w:rsid w:val="003C6DEF"/>
    <w:rsid w:val="00572AC9"/>
    <w:rsid w:val="00605715"/>
    <w:rsid w:val="0066256C"/>
    <w:rsid w:val="007350F0"/>
    <w:rsid w:val="00870844"/>
    <w:rsid w:val="00872D9A"/>
    <w:rsid w:val="00954E48"/>
    <w:rsid w:val="009D231B"/>
    <w:rsid w:val="009D6FFC"/>
    <w:rsid w:val="00B15EDD"/>
    <w:rsid w:val="00C13C83"/>
    <w:rsid w:val="00C8503E"/>
    <w:rsid w:val="00CA1369"/>
    <w:rsid w:val="00CE45E8"/>
    <w:rsid w:val="00CF2DCB"/>
    <w:rsid w:val="00D76F65"/>
    <w:rsid w:val="00E47C50"/>
    <w:rsid w:val="00EB30A2"/>
    <w:rsid w:val="00FC65FD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5EDD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D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D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DD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rmal (Web)"/>
    <w:basedOn w:val="a"/>
    <w:uiPriority w:val="99"/>
    <w:semiHidden/>
    <w:unhideWhenUsed/>
    <w:rsid w:val="00E47C50"/>
    <w:pPr>
      <w:spacing w:before="100" w:beforeAutospacing="1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DD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4">
    <w:name w:val="Strong"/>
    <w:basedOn w:val="a0"/>
    <w:uiPriority w:val="22"/>
    <w:qFormat/>
    <w:rsid w:val="00CA1369"/>
    <w:rPr>
      <w:b/>
      <w:bCs/>
    </w:rPr>
  </w:style>
  <w:style w:type="paragraph" w:styleId="a5">
    <w:name w:val="List Paragraph"/>
    <w:basedOn w:val="a"/>
    <w:uiPriority w:val="34"/>
    <w:qFormat/>
    <w:rsid w:val="00EB30A2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D231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2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5EDD"/>
    <w:rPr>
      <w:rFonts w:ascii="Arial" w:eastAsiaTheme="majorEastAsia" w:hAnsi="Arial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5EDD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D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D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DD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rmal (Web)"/>
    <w:basedOn w:val="a"/>
    <w:uiPriority w:val="99"/>
    <w:semiHidden/>
    <w:unhideWhenUsed/>
    <w:rsid w:val="00E47C50"/>
    <w:pPr>
      <w:spacing w:before="100" w:beforeAutospacing="1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DD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4">
    <w:name w:val="Strong"/>
    <w:basedOn w:val="a0"/>
    <w:uiPriority w:val="22"/>
    <w:qFormat/>
    <w:rsid w:val="00CA1369"/>
    <w:rPr>
      <w:b/>
      <w:bCs/>
    </w:rPr>
  </w:style>
  <w:style w:type="paragraph" w:styleId="a5">
    <w:name w:val="List Paragraph"/>
    <w:basedOn w:val="a"/>
    <w:uiPriority w:val="34"/>
    <w:qFormat/>
    <w:rsid w:val="00EB30A2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D231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2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5EDD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14F3-3301-4273-A247-B6312ED3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Grebenyuk</cp:lastModifiedBy>
  <cp:revision>3</cp:revision>
  <dcterms:created xsi:type="dcterms:W3CDTF">2022-08-22T09:57:00Z</dcterms:created>
  <dcterms:modified xsi:type="dcterms:W3CDTF">2022-08-22T10:00:00Z</dcterms:modified>
</cp:coreProperties>
</file>